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B4A14" w14:textId="77777777" w:rsidR="00DE6F3B" w:rsidRPr="009224D2" w:rsidRDefault="00F6654D" w:rsidP="00426437">
      <w:pPr>
        <w:pStyle w:val="a"/>
        <w:numPr>
          <w:ilvl w:val="0"/>
          <w:numId w:val="0"/>
        </w:numPr>
        <w:tabs>
          <w:tab w:val="left" w:pos="480"/>
        </w:tabs>
        <w:snapToGrid w:val="0"/>
        <w:spacing w:before="0" w:afterLines="50" w:after="180" w:line="400" w:lineRule="exact"/>
        <w:ind w:left="567" w:hangingChars="177" w:hanging="567"/>
        <w:jc w:val="center"/>
        <w:rPr>
          <w:rFonts w:ascii="標楷體" w:hAnsi="標楷體"/>
          <w:b/>
          <w:bCs/>
          <w:szCs w:val="32"/>
        </w:rPr>
      </w:pPr>
      <w:r w:rsidRPr="009224D2">
        <w:rPr>
          <w:rFonts w:ascii="標楷體" w:hAnsi="標楷體" w:hint="eastAsia"/>
          <w:b/>
          <w:bCs/>
          <w:szCs w:val="32"/>
        </w:rPr>
        <w:t>新竹縣議會115年度報廢財物公開標售案</w:t>
      </w:r>
    </w:p>
    <w:p w14:paraId="749EE51C" w14:textId="6A365F1A" w:rsidR="00CA0A06" w:rsidRDefault="00077147" w:rsidP="00426437">
      <w:pPr>
        <w:pStyle w:val="a"/>
        <w:numPr>
          <w:ilvl w:val="0"/>
          <w:numId w:val="0"/>
        </w:numPr>
        <w:tabs>
          <w:tab w:val="left" w:pos="480"/>
        </w:tabs>
        <w:snapToGrid w:val="0"/>
        <w:spacing w:before="0" w:afterLines="50" w:after="180" w:line="400" w:lineRule="exact"/>
        <w:ind w:left="567" w:hangingChars="177" w:hanging="567"/>
        <w:jc w:val="center"/>
        <w:rPr>
          <w:rFonts w:ascii="標楷體" w:hAnsi="標楷體"/>
          <w:b/>
          <w:szCs w:val="32"/>
        </w:rPr>
      </w:pPr>
      <w:r w:rsidRPr="009224D2">
        <w:rPr>
          <w:rFonts w:ascii="標楷體" w:hAnsi="標楷體" w:hint="eastAsia"/>
          <w:b/>
          <w:szCs w:val="32"/>
        </w:rPr>
        <w:t>投標單</w:t>
      </w:r>
    </w:p>
    <w:tbl>
      <w:tblPr>
        <w:tblpPr w:leftFromText="180" w:rightFromText="180" w:vertAnchor="text" w:horzAnchor="margin" w:tblpXSpec="center" w:tblpY="138"/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07"/>
        <w:gridCol w:w="2294"/>
        <w:gridCol w:w="6"/>
        <w:gridCol w:w="1112"/>
        <w:gridCol w:w="3069"/>
      </w:tblGrid>
      <w:tr w:rsidR="00F553A1" w14:paraId="7873F6AD" w14:textId="77777777" w:rsidTr="005F4F7E">
        <w:trPr>
          <w:cantSplit/>
          <w:trHeight w:val="571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59AF" w14:textId="5C230594" w:rsidR="00F553A1" w:rsidRDefault="00034131" w:rsidP="005F4F7E">
            <w:pPr>
              <w:spacing w:beforeLines="50" w:before="180" w:afterLines="50" w:after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標</w:t>
            </w:r>
            <w:r w:rsidR="00F553A1">
              <w:rPr>
                <w:rFonts w:eastAsia="標楷體"/>
              </w:rPr>
              <w:t xml:space="preserve">      </w:t>
            </w:r>
            <w:r w:rsidR="00F553A1">
              <w:rPr>
                <w:rFonts w:eastAsia="標楷體" w:hint="eastAsia"/>
              </w:rPr>
              <w:t>號</w:t>
            </w:r>
          </w:p>
        </w:tc>
        <w:tc>
          <w:tcPr>
            <w:tcW w:w="6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390BA" w14:textId="77777777" w:rsidR="00F553A1" w:rsidRPr="00F6654D" w:rsidRDefault="00F553A1" w:rsidP="005F4F7E">
            <w:pPr>
              <w:spacing w:beforeLines="50" w:before="180" w:afterLines="50" w:after="180" w:line="400" w:lineRule="exact"/>
              <w:rPr>
                <w:rFonts w:ascii="標楷體" w:eastAsia="標楷體" w:hAnsi="標楷體"/>
              </w:rPr>
            </w:pPr>
            <w:r w:rsidRPr="00F6654D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F6654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F6654D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F6654D">
              <w:rPr>
                <w:rFonts w:ascii="標楷體" w:eastAsia="標楷體" w:hAnsi="標楷體" w:hint="eastAsia"/>
                <w:sz w:val="28"/>
                <w:szCs w:val="28"/>
              </w:rPr>
              <w:t>HA01</w:t>
            </w:r>
          </w:p>
        </w:tc>
      </w:tr>
      <w:tr w:rsidR="00F553A1" w14:paraId="72383057" w14:textId="77777777" w:rsidTr="00F553A1">
        <w:trPr>
          <w:trHeight w:val="1216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3327" w14:textId="77777777" w:rsidR="00F553A1" w:rsidRDefault="00F553A1" w:rsidP="005F4F7E">
            <w:pPr>
              <w:spacing w:beforeLines="50" w:before="180" w:afterLines="50" w:after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投標廠商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0CA6" w14:textId="77777777" w:rsidR="00F553A1" w:rsidRDefault="00F553A1" w:rsidP="005F4F7E">
            <w:pPr>
              <w:spacing w:after="50" w:line="400" w:lineRule="exact"/>
              <w:jc w:val="both"/>
              <w:rPr>
                <w:rFonts w:eastAsia="標楷體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1FF5" w14:textId="77777777" w:rsidR="00F553A1" w:rsidRDefault="00F553A1" w:rsidP="005F4F7E">
            <w:pPr>
              <w:spacing w:beforeLines="50" w:before="180" w:afterLines="50" w:after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公司章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EA52" w14:textId="77777777" w:rsidR="00F553A1" w:rsidRDefault="00F553A1" w:rsidP="005F4F7E">
            <w:pPr>
              <w:spacing w:after="50" w:line="400" w:lineRule="exact"/>
              <w:rPr>
                <w:rFonts w:eastAsia="標楷體"/>
              </w:rPr>
            </w:pPr>
          </w:p>
        </w:tc>
      </w:tr>
      <w:tr w:rsidR="00F553A1" w14:paraId="150B02A1" w14:textId="77777777" w:rsidTr="00034131">
        <w:trPr>
          <w:trHeight w:val="1120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70AA" w14:textId="77777777" w:rsidR="00F553A1" w:rsidRDefault="00F553A1" w:rsidP="005F4F7E">
            <w:pPr>
              <w:spacing w:beforeLines="50" w:before="180" w:afterLines="50" w:after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負責人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1BB9" w14:textId="77777777" w:rsidR="00F553A1" w:rsidRDefault="00F553A1" w:rsidP="005F4F7E">
            <w:pPr>
              <w:spacing w:after="50" w:line="400" w:lineRule="exact"/>
              <w:jc w:val="both"/>
              <w:rPr>
                <w:rFonts w:eastAsia="標楷體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6CAF" w14:textId="77777777" w:rsidR="00F553A1" w:rsidRDefault="00F553A1" w:rsidP="005F4F7E">
            <w:pPr>
              <w:spacing w:beforeLines="50" w:before="180" w:afterLines="50" w:after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負責人</w:t>
            </w:r>
          </w:p>
          <w:p w14:paraId="361065AB" w14:textId="77777777" w:rsidR="00F553A1" w:rsidRDefault="00F553A1" w:rsidP="005F4F7E">
            <w:pPr>
              <w:spacing w:beforeLines="50" w:before="180" w:afterLines="50" w:after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印章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20C5" w14:textId="77777777" w:rsidR="00F553A1" w:rsidRDefault="00F553A1" w:rsidP="005F4F7E">
            <w:pPr>
              <w:spacing w:after="50" w:line="400" w:lineRule="exact"/>
              <w:rPr>
                <w:rFonts w:eastAsia="標楷體"/>
              </w:rPr>
            </w:pPr>
          </w:p>
        </w:tc>
      </w:tr>
      <w:tr w:rsidR="00F553A1" w14:paraId="66EEC00B" w14:textId="77777777" w:rsidTr="00F553A1">
        <w:trPr>
          <w:cantSplit/>
          <w:trHeight w:val="1040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A4E4" w14:textId="77777777" w:rsidR="00F553A1" w:rsidRDefault="00F553A1" w:rsidP="005F4F7E">
            <w:pPr>
              <w:snapToGrid w:val="0"/>
              <w:spacing w:after="50" w:line="400" w:lineRule="exact"/>
              <w:ind w:left="269" w:hangingChars="112" w:hanging="269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法人登記文件字號</w:t>
            </w:r>
          </w:p>
          <w:p w14:paraId="1672A6D5" w14:textId="77777777" w:rsidR="00F553A1" w:rsidRDefault="00F553A1" w:rsidP="005F4F7E">
            <w:pPr>
              <w:snapToGrid w:val="0"/>
              <w:spacing w:after="50" w:line="400" w:lineRule="exact"/>
              <w:ind w:left="269" w:hangingChars="112" w:hanging="269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自然人身分證字號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F15A" w14:textId="77777777" w:rsidR="00F553A1" w:rsidRDefault="00F553A1" w:rsidP="005F4F7E">
            <w:pPr>
              <w:spacing w:after="50" w:line="400" w:lineRule="exact"/>
              <w:jc w:val="both"/>
              <w:rPr>
                <w:rFonts w:eastAsia="標楷體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D779" w14:textId="77777777" w:rsidR="00F553A1" w:rsidRDefault="00F553A1" w:rsidP="005F4F7E">
            <w:pPr>
              <w:spacing w:beforeLines="50" w:before="180" w:afterLines="50" w:after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0544" w14:textId="77777777" w:rsidR="00F553A1" w:rsidRDefault="00F553A1" w:rsidP="005F4F7E">
            <w:pPr>
              <w:spacing w:after="50" w:line="400" w:lineRule="exact"/>
              <w:jc w:val="both"/>
              <w:rPr>
                <w:rFonts w:eastAsia="標楷體"/>
              </w:rPr>
            </w:pPr>
          </w:p>
        </w:tc>
      </w:tr>
      <w:tr w:rsidR="00F553A1" w14:paraId="3186230D" w14:textId="77777777" w:rsidTr="005F4F7E">
        <w:trPr>
          <w:cantSplit/>
          <w:trHeight w:val="939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44A1" w14:textId="77777777" w:rsidR="00F553A1" w:rsidRDefault="00F553A1" w:rsidP="005F4F7E">
            <w:pPr>
              <w:spacing w:beforeLines="50" w:before="180" w:afterLines="50" w:after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住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 w:hint="eastAsia"/>
              </w:rPr>
              <w:t>址</w:t>
            </w:r>
          </w:p>
        </w:tc>
        <w:tc>
          <w:tcPr>
            <w:tcW w:w="6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BE23" w14:textId="77777777" w:rsidR="00F553A1" w:rsidRDefault="00F553A1" w:rsidP="005F4F7E">
            <w:pPr>
              <w:spacing w:after="50" w:line="400" w:lineRule="exact"/>
              <w:rPr>
                <w:rFonts w:eastAsia="標楷體"/>
              </w:rPr>
            </w:pPr>
          </w:p>
        </w:tc>
      </w:tr>
      <w:tr w:rsidR="00F553A1" w14:paraId="09858486" w14:textId="77777777" w:rsidTr="005F4F7E">
        <w:trPr>
          <w:cantSplit/>
          <w:trHeight w:val="737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7794" w14:textId="77777777" w:rsidR="00F553A1" w:rsidRDefault="00F553A1" w:rsidP="005F4F7E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收件代理人姓名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11AE" w14:textId="77777777" w:rsidR="00F553A1" w:rsidRDefault="00F553A1" w:rsidP="005F4F7E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FA6F" w14:textId="77777777" w:rsidR="00F553A1" w:rsidRDefault="00F553A1" w:rsidP="005F4F7E">
            <w:pPr>
              <w:spacing w:beforeLines="50" w:before="180" w:afterLines="50" w:after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43F8" w14:textId="77777777" w:rsidR="00F553A1" w:rsidRDefault="00F553A1" w:rsidP="005F4F7E">
            <w:pPr>
              <w:spacing w:line="400" w:lineRule="exact"/>
              <w:rPr>
                <w:rFonts w:eastAsia="標楷體"/>
              </w:rPr>
            </w:pPr>
          </w:p>
        </w:tc>
      </w:tr>
      <w:tr w:rsidR="00F553A1" w14:paraId="5ECE6E95" w14:textId="77777777" w:rsidTr="00F553A1">
        <w:trPr>
          <w:cantSplit/>
          <w:trHeight w:val="824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ACDE" w14:textId="77777777" w:rsidR="00F553A1" w:rsidRDefault="00F553A1" w:rsidP="005F4F7E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住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 w:hint="eastAsia"/>
              </w:rPr>
              <w:t>址</w:t>
            </w:r>
          </w:p>
        </w:tc>
        <w:tc>
          <w:tcPr>
            <w:tcW w:w="6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B696" w14:textId="77777777" w:rsidR="00F553A1" w:rsidRDefault="00F553A1" w:rsidP="005F4F7E">
            <w:pPr>
              <w:spacing w:line="400" w:lineRule="exact"/>
              <w:rPr>
                <w:rFonts w:eastAsia="標楷體"/>
              </w:rPr>
            </w:pPr>
          </w:p>
        </w:tc>
      </w:tr>
      <w:tr w:rsidR="00F553A1" w14:paraId="0CAF3520" w14:textId="77777777" w:rsidTr="00F553A1">
        <w:trPr>
          <w:cantSplit/>
          <w:trHeight w:val="978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3F05" w14:textId="77777777" w:rsidR="00F553A1" w:rsidRDefault="00F553A1" w:rsidP="005F4F7E">
            <w:pPr>
              <w:spacing w:beforeLines="50" w:before="180" w:afterLines="50" w:after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標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的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物</w:t>
            </w:r>
          </w:p>
        </w:tc>
        <w:tc>
          <w:tcPr>
            <w:tcW w:w="6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6415" w14:textId="15D49E73" w:rsidR="00F553A1" w:rsidRPr="0083268D" w:rsidRDefault="00034131" w:rsidP="005F4F7E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新竹縣議會</w:t>
            </w:r>
            <w:r w:rsidRPr="00034131">
              <w:rPr>
                <w:rFonts w:ascii="標楷體" w:eastAsia="標楷體" w:hAnsi="標楷體"/>
              </w:rPr>
              <w:t>115年度報廢財物公開標售案</w:t>
            </w:r>
            <w:r>
              <w:rPr>
                <w:rFonts w:ascii="標楷體" w:eastAsia="標楷體" w:hAnsi="標楷體"/>
              </w:rPr>
              <w:br/>
            </w:r>
            <w:r w:rsidRPr="00034131">
              <w:rPr>
                <w:rFonts w:ascii="標楷體" w:eastAsia="標楷體" w:hAnsi="標楷體"/>
              </w:rPr>
              <w:t>(詳報廢財物清單、照片)</w:t>
            </w:r>
          </w:p>
        </w:tc>
      </w:tr>
      <w:tr w:rsidR="00F553A1" w14:paraId="42FCBAD3" w14:textId="77777777" w:rsidTr="00F553A1">
        <w:trPr>
          <w:cantSplit/>
          <w:trHeight w:val="978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C8A5" w14:textId="77777777" w:rsidR="00F553A1" w:rsidRDefault="00F553A1" w:rsidP="005F4F7E">
            <w:pPr>
              <w:spacing w:beforeLines="50" w:before="180" w:afterLines="50" w:after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投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標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金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額</w:t>
            </w:r>
          </w:p>
        </w:tc>
        <w:tc>
          <w:tcPr>
            <w:tcW w:w="6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F285F" w14:textId="77777777" w:rsidR="00F553A1" w:rsidRDefault="00F553A1" w:rsidP="005F4F7E">
            <w:pPr>
              <w:spacing w:afterLines="50" w:after="180" w:line="260" w:lineRule="exact"/>
              <w:ind w:left="2160" w:rightChars="50" w:right="120" w:hangingChars="900" w:hanging="2160"/>
              <w:rPr>
                <w:rFonts w:eastAsia="標楷體"/>
              </w:rPr>
            </w:pPr>
            <w:r>
              <w:rPr>
                <w:rFonts w:eastAsia="標楷體" w:hint="eastAsia"/>
              </w:rPr>
              <w:t>新臺幣：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佰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拾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萬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仟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佰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拾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元整。</w:t>
            </w:r>
          </w:p>
        </w:tc>
      </w:tr>
      <w:tr w:rsidR="00F553A1" w14:paraId="334A5C44" w14:textId="77777777" w:rsidTr="00F553A1">
        <w:trPr>
          <w:cantSplit/>
          <w:trHeight w:val="978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0338" w14:textId="77777777" w:rsidR="00F553A1" w:rsidRDefault="00F553A1" w:rsidP="005F4F7E">
            <w:pPr>
              <w:spacing w:beforeLines="50" w:before="180" w:afterLines="50" w:after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投標保證金</w:t>
            </w:r>
          </w:p>
        </w:tc>
        <w:tc>
          <w:tcPr>
            <w:tcW w:w="6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81FE" w14:textId="75869BBE" w:rsidR="00F553A1" w:rsidRPr="006A3B2D" w:rsidRDefault="00961391" w:rsidP="005F4F7E">
            <w:pPr>
              <w:snapToGrid w:val="0"/>
              <w:spacing w:after="50" w:line="4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F553A1" w:rsidRPr="006A3B2D">
              <w:rPr>
                <w:rFonts w:eastAsia="標楷體" w:hint="eastAsia"/>
              </w:rPr>
              <w:t>保證金</w:t>
            </w:r>
            <w:r>
              <w:rPr>
                <w:rFonts w:eastAsia="標楷體" w:hint="eastAsia"/>
              </w:rPr>
              <w:t xml:space="preserve"> </w:t>
            </w:r>
            <w:r w:rsidR="00F553A1" w:rsidRPr="006A3B2D">
              <w:rPr>
                <w:rFonts w:eastAsia="標楷體" w:hint="eastAsia"/>
              </w:rPr>
              <w:t>新臺幣</w:t>
            </w:r>
            <w:r>
              <w:rPr>
                <w:rFonts w:eastAsia="標楷體" w:hint="eastAsia"/>
              </w:rPr>
              <w:t>壹</w:t>
            </w:r>
            <w:r w:rsidR="00F553A1" w:rsidRPr="006A3B2D">
              <w:rPr>
                <w:rFonts w:eastAsia="標楷體" w:hint="eastAsia"/>
              </w:rPr>
              <w:t>仟</w:t>
            </w:r>
            <w:r>
              <w:rPr>
                <w:rFonts w:eastAsia="標楷體" w:hint="eastAsia"/>
              </w:rPr>
              <w:t>伍</w:t>
            </w:r>
            <w:r w:rsidR="00F553A1" w:rsidRPr="006A3B2D">
              <w:rPr>
                <w:rFonts w:eastAsia="標楷體" w:hint="eastAsia"/>
              </w:rPr>
              <w:t>佰元</w:t>
            </w:r>
            <w:r>
              <w:rPr>
                <w:rFonts w:eastAsia="標楷體" w:hint="eastAsia"/>
              </w:rPr>
              <w:t>整</w:t>
            </w:r>
            <w:r>
              <w:rPr>
                <w:rFonts w:eastAsia="標楷體" w:hint="eastAsia"/>
              </w:rPr>
              <w:t xml:space="preserve"> (</w:t>
            </w:r>
            <w:r w:rsidR="00F553A1" w:rsidRPr="006A3B2D">
              <w:rPr>
                <w:rFonts w:eastAsia="標楷體" w:hint="eastAsia"/>
              </w:rPr>
              <w:t>票據乙紙</w:t>
            </w:r>
            <w:r>
              <w:rPr>
                <w:rFonts w:eastAsia="標楷體" w:hint="eastAsia"/>
              </w:rPr>
              <w:t>)</w:t>
            </w:r>
          </w:p>
          <w:p w14:paraId="2247B07C" w14:textId="77777777" w:rsidR="00F553A1" w:rsidRDefault="00F553A1" w:rsidP="005F4F7E">
            <w:pPr>
              <w:spacing w:afterLines="50" w:after="180" w:line="260" w:lineRule="exact"/>
              <w:ind w:left="2160" w:rightChars="50" w:right="120" w:hangingChars="900" w:hanging="2160"/>
              <w:rPr>
                <w:rFonts w:eastAsia="標楷體"/>
              </w:rPr>
            </w:pPr>
            <w:r w:rsidRPr="006A3B2D">
              <w:rPr>
                <w:rFonts w:eastAsia="標楷體" w:hint="eastAsia"/>
              </w:rPr>
              <w:t>（發票人：</w:t>
            </w:r>
            <w:r>
              <w:rPr>
                <w:rFonts w:eastAsia="標楷體" w:hint="eastAsia"/>
              </w:rPr>
              <w:t xml:space="preserve">                 </w:t>
            </w:r>
            <w:r w:rsidRPr="006A3B2D">
              <w:rPr>
                <w:rFonts w:eastAsia="標楷體" w:hint="eastAsia"/>
              </w:rPr>
              <w:t>票號：</w:t>
            </w:r>
            <w:r>
              <w:rPr>
                <w:rFonts w:eastAsia="標楷體" w:hint="eastAsia"/>
              </w:rPr>
              <w:t xml:space="preserve">                  )</w:t>
            </w:r>
          </w:p>
        </w:tc>
      </w:tr>
      <w:tr w:rsidR="00F553A1" w14:paraId="566C76F0" w14:textId="77777777" w:rsidTr="00F553A1">
        <w:trPr>
          <w:cantSplit/>
          <w:trHeight w:val="991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60AA" w14:textId="77777777" w:rsidR="00F553A1" w:rsidRDefault="00F553A1" w:rsidP="005F4F7E">
            <w:pPr>
              <w:spacing w:after="5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承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諾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事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項</w:t>
            </w:r>
          </w:p>
        </w:tc>
        <w:tc>
          <w:tcPr>
            <w:tcW w:w="6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329EF" w14:textId="77777777" w:rsidR="00F553A1" w:rsidRPr="00804E14" w:rsidRDefault="00F553A1" w:rsidP="005F4F7E">
            <w:pPr>
              <w:pStyle w:val="a4"/>
              <w:ind w:left="0"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本人(廠商)願出上開金額承購上列標的物，一切手續悉願依照標售公告、投標須知及其他招標規定辦理。</w:t>
            </w:r>
          </w:p>
        </w:tc>
      </w:tr>
      <w:tr w:rsidR="00F553A1" w14:paraId="43BC5CBF" w14:textId="77777777" w:rsidTr="00F553A1">
        <w:trPr>
          <w:cantSplit/>
          <w:trHeight w:val="845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5EB9" w14:textId="77777777" w:rsidR="00F553A1" w:rsidRDefault="00F553A1" w:rsidP="005F4F7E">
            <w:pPr>
              <w:snapToGrid w:val="0"/>
              <w:spacing w:beforeLines="50" w:before="180" w:afterLines="50" w:after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投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標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期</w:t>
            </w:r>
          </w:p>
        </w:tc>
        <w:tc>
          <w:tcPr>
            <w:tcW w:w="6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8E57" w14:textId="77777777" w:rsidR="00F553A1" w:rsidRDefault="00F553A1" w:rsidP="005F4F7E">
            <w:pPr>
              <w:spacing w:after="50"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 w:hint="eastAsia"/>
              </w:rPr>
              <w:t>日</w:t>
            </w:r>
          </w:p>
        </w:tc>
      </w:tr>
    </w:tbl>
    <w:p w14:paraId="160B0B52" w14:textId="59ACF5EF" w:rsidR="0078620C" w:rsidRPr="0078620C" w:rsidRDefault="00416D30" w:rsidP="00416D30">
      <w:pPr>
        <w:pStyle w:val="a"/>
        <w:numPr>
          <w:ilvl w:val="0"/>
          <w:numId w:val="0"/>
        </w:numPr>
        <w:tabs>
          <w:tab w:val="left" w:pos="480"/>
        </w:tabs>
        <w:snapToGrid w:val="0"/>
        <w:spacing w:after="50" w:line="400" w:lineRule="exact"/>
        <w:rPr>
          <w:b/>
          <w:bCs/>
          <w:color w:val="EE0000"/>
          <w:sz w:val="24"/>
          <w:szCs w:val="18"/>
        </w:rPr>
      </w:pPr>
      <w:r w:rsidRPr="00F32036">
        <w:rPr>
          <w:rFonts w:hint="eastAsia"/>
          <w:b/>
          <w:bCs/>
          <w:sz w:val="24"/>
          <w:szCs w:val="18"/>
        </w:rPr>
        <w:t>註：投標金額金額請以中文大寫（零、壹、貳、參、肆、伍、陸、柒、捌、玖）書寫，如有塗改，請於塗改處認章</w:t>
      </w:r>
      <w:r w:rsidR="0078620C">
        <w:rPr>
          <w:rFonts w:hint="eastAsia"/>
          <w:b/>
          <w:bCs/>
          <w:sz w:val="24"/>
          <w:szCs w:val="18"/>
        </w:rPr>
        <w:t>；</w:t>
      </w:r>
      <w:r w:rsidR="0078620C" w:rsidRPr="0078620C">
        <w:rPr>
          <w:rFonts w:hint="eastAsia"/>
          <w:b/>
          <w:bCs/>
          <w:color w:val="EE0000"/>
          <w:sz w:val="24"/>
          <w:szCs w:val="18"/>
        </w:rPr>
        <w:t>投標金額不得低於標售底價。</w:t>
      </w:r>
    </w:p>
    <w:sectPr w:rsidR="0078620C" w:rsidRPr="0078620C" w:rsidSect="00F553A1">
      <w:pgSz w:w="11906" w:h="16838"/>
      <w:pgMar w:top="709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0CCAB" w14:textId="77777777" w:rsidR="005E64D3" w:rsidRDefault="005E64D3" w:rsidP="00B963A1">
      <w:r>
        <w:separator/>
      </w:r>
    </w:p>
  </w:endnote>
  <w:endnote w:type="continuationSeparator" w:id="0">
    <w:p w14:paraId="7BB22972" w14:textId="77777777" w:rsidR="005E64D3" w:rsidRDefault="005E64D3" w:rsidP="00B9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A528C" w14:textId="77777777" w:rsidR="005E64D3" w:rsidRDefault="005E64D3" w:rsidP="00B963A1">
      <w:r>
        <w:separator/>
      </w:r>
    </w:p>
  </w:footnote>
  <w:footnote w:type="continuationSeparator" w:id="0">
    <w:p w14:paraId="5785352C" w14:textId="77777777" w:rsidR="005E64D3" w:rsidRDefault="005E64D3" w:rsidP="00B96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D4D07"/>
    <w:multiLevelType w:val="singleLevel"/>
    <w:tmpl w:val="717C26FC"/>
    <w:lvl w:ilvl="0">
      <w:start w:val="1"/>
      <w:numFmt w:val="taiwaneseCountingThousand"/>
      <w:pStyle w:val="a"/>
      <w:lvlText w:val="%1、"/>
      <w:lvlJc w:val="left"/>
      <w:pPr>
        <w:tabs>
          <w:tab w:val="num" w:pos="570"/>
        </w:tabs>
        <w:ind w:left="570" w:hanging="570"/>
      </w:pPr>
    </w:lvl>
  </w:abstractNum>
  <w:num w:numId="1" w16cid:durableId="10229715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026"/>
    <w:rsid w:val="00034131"/>
    <w:rsid w:val="00061EE2"/>
    <w:rsid w:val="0007642A"/>
    <w:rsid w:val="00077147"/>
    <w:rsid w:val="000807F7"/>
    <w:rsid w:val="000877E5"/>
    <w:rsid w:val="000C37E8"/>
    <w:rsid w:val="000E6181"/>
    <w:rsid w:val="00181C25"/>
    <w:rsid w:val="001F4F19"/>
    <w:rsid w:val="0020091A"/>
    <w:rsid w:val="00267BD4"/>
    <w:rsid w:val="00290F70"/>
    <w:rsid w:val="002D3717"/>
    <w:rsid w:val="00363A88"/>
    <w:rsid w:val="00383A19"/>
    <w:rsid w:val="00386651"/>
    <w:rsid w:val="003F61F6"/>
    <w:rsid w:val="00416D30"/>
    <w:rsid w:val="00426437"/>
    <w:rsid w:val="004679C7"/>
    <w:rsid w:val="004E14FA"/>
    <w:rsid w:val="004E2280"/>
    <w:rsid w:val="005141E0"/>
    <w:rsid w:val="00517E11"/>
    <w:rsid w:val="0052718F"/>
    <w:rsid w:val="005301E7"/>
    <w:rsid w:val="00531F69"/>
    <w:rsid w:val="00554E05"/>
    <w:rsid w:val="00597D2E"/>
    <w:rsid w:val="005A026D"/>
    <w:rsid w:val="005E4E35"/>
    <w:rsid w:val="005E64D3"/>
    <w:rsid w:val="0062337F"/>
    <w:rsid w:val="0062600C"/>
    <w:rsid w:val="006358B6"/>
    <w:rsid w:val="00676331"/>
    <w:rsid w:val="0068126B"/>
    <w:rsid w:val="00682838"/>
    <w:rsid w:val="00685FFE"/>
    <w:rsid w:val="006A3B2D"/>
    <w:rsid w:val="006D42DB"/>
    <w:rsid w:val="006E2839"/>
    <w:rsid w:val="006E5A8D"/>
    <w:rsid w:val="006F4ADD"/>
    <w:rsid w:val="007237BF"/>
    <w:rsid w:val="0073718E"/>
    <w:rsid w:val="0078620C"/>
    <w:rsid w:val="007E78D2"/>
    <w:rsid w:val="00804E14"/>
    <w:rsid w:val="0083268D"/>
    <w:rsid w:val="00847E62"/>
    <w:rsid w:val="008536D2"/>
    <w:rsid w:val="00871E4F"/>
    <w:rsid w:val="00871F20"/>
    <w:rsid w:val="00884640"/>
    <w:rsid w:val="008B2BB1"/>
    <w:rsid w:val="008E7688"/>
    <w:rsid w:val="009022C7"/>
    <w:rsid w:val="009224D2"/>
    <w:rsid w:val="00961391"/>
    <w:rsid w:val="00980F9E"/>
    <w:rsid w:val="009B4398"/>
    <w:rsid w:val="009D4C91"/>
    <w:rsid w:val="009E0A02"/>
    <w:rsid w:val="009F5ED3"/>
    <w:rsid w:val="00A21BEE"/>
    <w:rsid w:val="00A25011"/>
    <w:rsid w:val="00A27678"/>
    <w:rsid w:val="00A31545"/>
    <w:rsid w:val="00A6283D"/>
    <w:rsid w:val="00A95C72"/>
    <w:rsid w:val="00AC4736"/>
    <w:rsid w:val="00AF20D2"/>
    <w:rsid w:val="00B8477C"/>
    <w:rsid w:val="00B86CDE"/>
    <w:rsid w:val="00B90B08"/>
    <w:rsid w:val="00B963A1"/>
    <w:rsid w:val="00C046AD"/>
    <w:rsid w:val="00C254D4"/>
    <w:rsid w:val="00C54DA5"/>
    <w:rsid w:val="00C71D5C"/>
    <w:rsid w:val="00CA0A06"/>
    <w:rsid w:val="00CA3943"/>
    <w:rsid w:val="00D26617"/>
    <w:rsid w:val="00D43022"/>
    <w:rsid w:val="00D75026"/>
    <w:rsid w:val="00DB7F5C"/>
    <w:rsid w:val="00DE6F3B"/>
    <w:rsid w:val="00E57D9E"/>
    <w:rsid w:val="00E715FF"/>
    <w:rsid w:val="00EE6256"/>
    <w:rsid w:val="00F32036"/>
    <w:rsid w:val="00F553A1"/>
    <w:rsid w:val="00F6654D"/>
    <w:rsid w:val="00F67724"/>
    <w:rsid w:val="00FD4ACC"/>
    <w:rsid w:val="00FF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9BEB4"/>
  <w15:chartTrackingRefBased/>
  <w15:docId w15:val="{885354DB-0F30-4D9F-87CE-47F0911E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7502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unhideWhenUsed/>
    <w:rsid w:val="00D75026"/>
    <w:pPr>
      <w:ind w:left="332" w:hanging="332"/>
    </w:pPr>
    <w:rPr>
      <w:sz w:val="22"/>
      <w:szCs w:val="20"/>
    </w:rPr>
  </w:style>
  <w:style w:type="character" w:customStyle="1" w:styleId="a5">
    <w:name w:val="本文縮排 字元"/>
    <w:basedOn w:val="a1"/>
    <w:link w:val="a4"/>
    <w:rsid w:val="00D75026"/>
    <w:rPr>
      <w:rFonts w:ascii="Times New Roman" w:eastAsia="新細明體" w:hAnsi="Times New Roman" w:cs="Times New Roman"/>
      <w:sz w:val="22"/>
      <w:szCs w:val="20"/>
    </w:rPr>
  </w:style>
  <w:style w:type="paragraph" w:customStyle="1" w:styleId="a">
    <w:name w:val="一、"/>
    <w:basedOn w:val="a0"/>
    <w:rsid w:val="00D75026"/>
    <w:pPr>
      <w:numPr>
        <w:numId w:val="1"/>
      </w:numPr>
      <w:spacing w:before="60" w:after="60" w:line="440" w:lineRule="exact"/>
    </w:pPr>
    <w:rPr>
      <w:rFonts w:eastAsia="標楷體"/>
      <w:sz w:val="32"/>
      <w:szCs w:val="20"/>
    </w:rPr>
  </w:style>
  <w:style w:type="paragraph" w:styleId="a6">
    <w:name w:val="header"/>
    <w:basedOn w:val="a0"/>
    <w:link w:val="a7"/>
    <w:uiPriority w:val="99"/>
    <w:unhideWhenUsed/>
    <w:rsid w:val="00B963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B963A1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B963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B963A1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0771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0771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新竹縣議會</cp:lastModifiedBy>
  <cp:revision>51</cp:revision>
  <cp:lastPrinted>2026-05-06T01:08:00Z</cp:lastPrinted>
  <dcterms:created xsi:type="dcterms:W3CDTF">2022-06-24T01:21:00Z</dcterms:created>
  <dcterms:modified xsi:type="dcterms:W3CDTF">2026-05-06T01:13:00Z</dcterms:modified>
</cp:coreProperties>
</file>